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4B874286" w:rsidR="006D3016" w:rsidRPr="00341812" w:rsidRDefault="006D3016" w:rsidP="003C7C17">
      <w:pPr>
        <w:widowControl w:val="0"/>
        <w:tabs>
          <w:tab w:val="right" w:pos="9639"/>
        </w:tabs>
        <w:rPr>
          <w:rFonts w:eastAsia="Times New Roman"/>
          <w:b/>
          <w:bCs w:val="0"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981D99">
        <w:rPr>
          <w:rFonts w:eastAsia="Times New Roman"/>
          <w:b/>
          <w:sz w:val="24"/>
        </w:rPr>
        <w:t>6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6582A">
        <w:rPr>
          <w:rFonts w:eastAsia="Times New Roman"/>
          <w:b/>
          <w:sz w:val="24"/>
        </w:rPr>
        <w:t>1</w:t>
      </w:r>
      <w:r w:rsidR="00D320EF">
        <w:rPr>
          <w:rFonts w:eastAsia="Times New Roman"/>
          <w:b/>
          <w:sz w:val="24"/>
        </w:rPr>
        <w:t>09450</w:t>
      </w:r>
    </w:p>
    <w:p w14:paraId="6D1CDF7B" w14:textId="4ED154D5" w:rsidR="006D3016" w:rsidRPr="00341812" w:rsidRDefault="00545257" w:rsidP="003C7C17">
      <w:pPr>
        <w:widowControl w:val="0"/>
        <w:tabs>
          <w:tab w:val="right" w:pos="9639"/>
        </w:tabs>
        <w:rPr>
          <w:rFonts w:eastAsia="Times New Roman"/>
          <w:b/>
          <w:bCs w:val="0"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702D3C">
        <w:rPr>
          <w:b/>
          <w:sz w:val="24"/>
        </w:rPr>
        <w:t>1 – 12 November</w:t>
      </w:r>
      <w:r w:rsidR="00E90DD7">
        <w:rPr>
          <w:b/>
          <w:sz w:val="24"/>
        </w:rPr>
        <w:t xml:space="preserve"> </w:t>
      </w:r>
      <w:r w:rsidR="00032B71" w:rsidRPr="00032B71">
        <w:rPr>
          <w:b/>
          <w:sz w:val="24"/>
        </w:rPr>
        <w:t>202</w:t>
      </w:r>
      <w:r w:rsidR="003D1116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rPr>
          <w:rFonts w:eastAsia="Times New Roman"/>
          <w:b/>
          <w:bCs w:val="0"/>
          <w:sz w:val="24"/>
        </w:rPr>
      </w:pPr>
    </w:p>
    <w:p w14:paraId="7AFCFD13" w14:textId="0F6CBD6E" w:rsidR="006D3016" w:rsidRPr="00341812" w:rsidRDefault="006D3016" w:rsidP="005D575A">
      <w:pPr>
        <w:tabs>
          <w:tab w:val="left" w:pos="1985"/>
        </w:tabs>
        <w:snapToGrid w:val="0"/>
        <w:spacing w:after="120"/>
        <w:rPr>
          <w:rFonts w:eastAsia="MS Mincho" w:cs="Arial"/>
          <w:b/>
          <w:bCs w:val="0"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2104B4">
        <w:rPr>
          <w:rFonts w:eastAsia="MS Mincho" w:cs="Arial"/>
          <w:b/>
          <w:sz w:val="24"/>
        </w:rPr>
        <w:t>8.</w:t>
      </w:r>
      <w:r w:rsidR="00D320EF">
        <w:rPr>
          <w:rFonts w:eastAsia="MS Mincho" w:cs="Arial"/>
          <w:b/>
          <w:sz w:val="24"/>
        </w:rPr>
        <w:t>12.3.2</w:t>
      </w:r>
    </w:p>
    <w:p w14:paraId="5685B4D7" w14:textId="752E3125" w:rsidR="00E30B2C" w:rsidRPr="00341812" w:rsidRDefault="006D3016" w:rsidP="005D575A">
      <w:pPr>
        <w:tabs>
          <w:tab w:val="left" w:pos="1985"/>
        </w:tabs>
        <w:snapToGrid w:val="0"/>
        <w:spacing w:after="12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3A28223C" w:rsidR="006D3016" w:rsidRPr="00341812" w:rsidRDefault="006D3016" w:rsidP="005D575A">
      <w:pPr>
        <w:tabs>
          <w:tab w:val="left" w:pos="1985"/>
        </w:tabs>
        <w:snapToGrid w:val="0"/>
        <w:spacing w:after="12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0405D9">
        <w:rPr>
          <w:rFonts w:eastAsia="Times New Roman" w:cs="Arial"/>
          <w:b/>
          <w:sz w:val="24"/>
          <w:lang w:eastAsia="en-US"/>
        </w:rPr>
        <w:t>Remaining issues on RRM relaxations</w:t>
      </w:r>
      <w:r w:rsidR="009A4400">
        <w:rPr>
          <w:rFonts w:eastAsia="Times New Roman" w:cs="Arial"/>
          <w:b/>
          <w:sz w:val="24"/>
          <w:lang w:eastAsia="en-US"/>
        </w:rPr>
        <w:t xml:space="preserve"> in RRC Connected</w:t>
      </w:r>
    </w:p>
    <w:p w14:paraId="1FA36C2B" w14:textId="73B08E2D" w:rsidR="006D3016" w:rsidRPr="00341812" w:rsidRDefault="006D3016" w:rsidP="005D575A">
      <w:pPr>
        <w:snapToGrid w:val="0"/>
        <w:spacing w:after="12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F96656" w:rsidRPr="00F96656">
        <w:rPr>
          <w:rFonts w:eastAsia="Times New Roman" w:cs="Arial"/>
          <w:b/>
          <w:sz w:val="24"/>
          <w:lang w:eastAsia="en-US"/>
        </w:rPr>
        <w:t>NR_</w:t>
      </w:r>
      <w:r w:rsidR="000405D9">
        <w:rPr>
          <w:rFonts w:eastAsia="Times New Roman" w:cs="Arial"/>
          <w:b/>
          <w:sz w:val="24"/>
          <w:lang w:eastAsia="en-US"/>
        </w:rPr>
        <w:t>redcap</w:t>
      </w:r>
      <w:proofErr w:type="spellEnd"/>
      <w:r w:rsidR="00F96656" w:rsidRPr="00F96656">
        <w:rPr>
          <w:rFonts w:eastAsia="Times New Roman" w:cs="Arial"/>
          <w:b/>
          <w:sz w:val="24"/>
          <w:lang w:eastAsia="en-US"/>
        </w:rPr>
        <w:t>-Core</w:t>
      </w:r>
    </w:p>
    <w:p w14:paraId="5B797E05" w14:textId="77777777" w:rsidR="006D3016" w:rsidRPr="00341812" w:rsidRDefault="006D3016" w:rsidP="005D575A">
      <w:pPr>
        <w:tabs>
          <w:tab w:val="left" w:pos="1985"/>
        </w:tabs>
        <w:snapToGrid w:val="0"/>
        <w:spacing w:after="120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47CD9D84" w:rsidR="003F08B2" w:rsidRDefault="000405D9" w:rsidP="00CD0894">
      <w:pPr>
        <w:spacing w:after="120"/>
      </w:pPr>
      <w:r>
        <w:t>This paper discusses a few remaining issues on RRM relaxations</w:t>
      </w:r>
      <w:r w:rsidR="00ED7F4F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BB288F9" w14:textId="77777777" w:rsidR="00F35927" w:rsidRDefault="00820393" w:rsidP="00AE168A">
      <w:pPr>
        <w:pStyle w:val="0Maintext"/>
        <w:spacing w:after="120" w:afterAutospacing="0" w:line="240" w:lineRule="auto"/>
        <w:ind w:firstLine="0"/>
        <w:jc w:val="left"/>
      </w:pPr>
      <w:r>
        <w:t xml:space="preserve">In RAN2#114-e, it was agreed that RRM relaxations in RRC Connected should be under full </w:t>
      </w:r>
      <w:r w:rsidR="009A4400">
        <w:t xml:space="preserve">control of network. For example, after UE evaluates RRM relaxation criteria configured by network and determines that it meets the criteria, it still needs to report </w:t>
      </w:r>
      <w:r w:rsidR="00F35927">
        <w:t xml:space="preserve">the evaluation result </w:t>
      </w:r>
      <w:r w:rsidR="009A4400">
        <w:t>back to network</w:t>
      </w:r>
      <w:r w:rsidR="00F35927">
        <w:t xml:space="preserve">. It cannot relax its RRM measurements until it is enabled by network. </w:t>
      </w:r>
    </w:p>
    <w:p w14:paraId="4A1E000B" w14:textId="183E31D0" w:rsidR="00C97F34" w:rsidRDefault="00F35927" w:rsidP="000A39D0">
      <w:pPr>
        <w:pStyle w:val="0Maintext"/>
        <w:spacing w:after="120" w:afterAutospacing="0" w:line="240" w:lineRule="auto"/>
        <w:ind w:firstLine="0"/>
        <w:jc w:val="left"/>
      </w:pPr>
      <w:r>
        <w:t xml:space="preserve">Since this principle is important to network, we think the same should be applied </w:t>
      </w:r>
      <w:r w:rsidR="00E11C52">
        <w:t>when UE exists the relaxation</w:t>
      </w:r>
      <w:r w:rsidR="00081223">
        <w:t xml:space="preserve">, </w:t>
      </w:r>
      <w:proofErr w:type="gramStart"/>
      <w:r w:rsidR="00081223">
        <w:t>i.e.</w:t>
      </w:r>
      <w:proofErr w:type="gramEnd"/>
      <w:r w:rsidR="00081223">
        <w:t xml:space="preserve"> when UE determines that it no longer meets the relaxation criteria, it should inform network before </w:t>
      </w:r>
      <w:r w:rsidR="002B557B">
        <w:t>changing its measurement behaviors. This is especially important in the case where network reconfigures UE’s measurement configur</w:t>
      </w:r>
      <w:r w:rsidR="00C97F34">
        <w:t xml:space="preserve">ation when enabling the </w:t>
      </w:r>
      <w:r w:rsidR="002B557B">
        <w:t>relaxation.</w:t>
      </w:r>
    </w:p>
    <w:p w14:paraId="7419EA4E" w14:textId="257721D2" w:rsidR="005058BC" w:rsidRPr="00D94836" w:rsidRDefault="005058BC" w:rsidP="005058BC">
      <w:pPr>
        <w:pStyle w:val="0Maintext"/>
        <w:tabs>
          <w:tab w:val="left" w:pos="1440"/>
        </w:tabs>
        <w:ind w:left="1440" w:hanging="1440"/>
        <w:rPr>
          <w:b/>
          <w:bCs w:val="0"/>
        </w:rPr>
      </w:pPr>
      <w:r w:rsidRPr="00D94836">
        <w:rPr>
          <w:b/>
          <w:bCs w:val="0"/>
        </w:rPr>
        <w:t>Observation</w:t>
      </w:r>
      <w:r w:rsidR="00D70CD8">
        <w:rPr>
          <w:b/>
          <w:bCs w:val="0"/>
        </w:rPr>
        <w:t xml:space="preserve"> 1</w:t>
      </w:r>
      <w:r w:rsidRPr="00D94836">
        <w:rPr>
          <w:b/>
          <w:bCs w:val="0"/>
        </w:rPr>
        <w:t>. If we follow the principle that relaxations should be under the full control by network, UE should also inform network when it exits relaxations.</w:t>
      </w:r>
    </w:p>
    <w:p w14:paraId="4DC05A9B" w14:textId="12160225" w:rsidR="00C60945" w:rsidRDefault="00ED3100" w:rsidP="005058BC">
      <w:pPr>
        <w:pStyle w:val="0Maintext"/>
        <w:spacing w:after="120" w:afterAutospacing="0" w:line="252" w:lineRule="auto"/>
        <w:ind w:firstLine="0"/>
        <w:jc w:val="left"/>
      </w:pPr>
      <w:r>
        <w:t>To signal this</w:t>
      </w:r>
      <w:r w:rsidR="007951DB">
        <w:t xml:space="preserve"> request </w:t>
      </w:r>
      <w:r>
        <w:t xml:space="preserve">(to </w:t>
      </w:r>
      <w:r w:rsidR="007951DB">
        <w:t>exist relaxation)</w:t>
      </w:r>
      <w:r>
        <w:t xml:space="preserve">, we think UE Assistance Information </w:t>
      </w:r>
      <w:r w:rsidR="00421510">
        <w:t xml:space="preserve">(UAI) </w:t>
      </w:r>
      <w:r>
        <w:t xml:space="preserve">is </w:t>
      </w:r>
      <w:r w:rsidR="005B18C4">
        <w:t xml:space="preserve">a </w:t>
      </w:r>
      <w:r>
        <w:t xml:space="preserve">better fit than measurement report. </w:t>
      </w:r>
      <w:r w:rsidR="000A39D0">
        <w:t xml:space="preserve">For example, in the case of low mobility criterion is used to evaluation UE’s stationarity, </w:t>
      </w:r>
      <w:r w:rsidR="0038139B">
        <w:t>a measurement report of UE’s current RSRP does not fully reflect</w:t>
      </w:r>
      <w:r w:rsidR="00E63083">
        <w:t xml:space="preserve"> change in UE’s mobility status. </w:t>
      </w:r>
      <w:r w:rsidR="00421510">
        <w:t xml:space="preserve">On the other hand, UAI is a more direct and explicit way to inform network of </w:t>
      </w:r>
      <w:r w:rsidR="00656C48">
        <w:t xml:space="preserve">the change. In addition, it </w:t>
      </w:r>
      <w:r w:rsidR="009D4578">
        <w:t>is a</w:t>
      </w:r>
      <w:r w:rsidR="00A13BAC">
        <w:t>n</w:t>
      </w:r>
      <w:r w:rsidR="00656C48">
        <w:t xml:space="preserve"> established</w:t>
      </w:r>
      <w:r w:rsidR="00A13BAC">
        <w:t xml:space="preserve"> RAN2 protocol</w:t>
      </w:r>
      <w:r w:rsidR="00656C48">
        <w:t xml:space="preserve"> that</w:t>
      </w:r>
      <w:r w:rsidR="00A13BAC">
        <w:t xml:space="preserve"> if UAI is used to indicate a UE state, </w:t>
      </w:r>
      <w:r w:rsidR="004320D4">
        <w:t xml:space="preserve">it is sent when UE </w:t>
      </w:r>
      <w:r w:rsidR="00573953">
        <w:t>first</w:t>
      </w:r>
      <w:r w:rsidR="004320D4">
        <w:t xml:space="preserve"> enters </w:t>
      </w:r>
      <w:r w:rsidR="00573953">
        <w:t xml:space="preserve">the state, </w:t>
      </w:r>
      <w:r w:rsidR="004320D4">
        <w:t xml:space="preserve">and </w:t>
      </w:r>
      <w:r w:rsidR="00573953">
        <w:t xml:space="preserve">it should be sent again when UE </w:t>
      </w:r>
      <w:r w:rsidR="004320D4">
        <w:t xml:space="preserve">exists state </w:t>
      </w:r>
      <w:r w:rsidR="00573953">
        <w:t xml:space="preserve">too </w:t>
      </w:r>
      <w:r w:rsidR="00DF3B54">
        <w:t>(</w:t>
      </w:r>
      <w:proofErr w:type="gramStart"/>
      <w:r w:rsidR="00DF3B54">
        <w:t>e.g.</w:t>
      </w:r>
      <w:proofErr w:type="gramEnd"/>
      <w:r w:rsidR="00DF3B54">
        <w:t xml:space="preserve"> UAI for overheating). Hence it is natural to use UAI for UE to inform network when it prefers to enter and exist </w:t>
      </w:r>
      <w:r w:rsidR="005058BC">
        <w:t xml:space="preserve">RRM relaxation. </w:t>
      </w:r>
      <w:r w:rsidR="002B557B">
        <w:t xml:space="preserve"> </w:t>
      </w:r>
      <w:r w:rsidR="00E11C52">
        <w:t xml:space="preserve"> </w:t>
      </w:r>
      <w:r w:rsidR="00F35927">
        <w:t xml:space="preserve"> </w:t>
      </w:r>
    </w:p>
    <w:p w14:paraId="3109DF4E" w14:textId="66594CD7" w:rsidR="0051261D" w:rsidRPr="00D94836" w:rsidRDefault="0051261D" w:rsidP="00D70CD8">
      <w:pPr>
        <w:pStyle w:val="0Maintext"/>
        <w:tabs>
          <w:tab w:val="left" w:pos="1440"/>
        </w:tabs>
        <w:spacing w:line="252" w:lineRule="auto"/>
        <w:ind w:left="1440" w:hanging="1440"/>
        <w:jc w:val="left"/>
        <w:rPr>
          <w:b/>
          <w:bCs w:val="0"/>
        </w:rPr>
      </w:pPr>
      <w:r w:rsidRPr="00D94836">
        <w:rPr>
          <w:b/>
          <w:bCs w:val="0"/>
        </w:rPr>
        <w:t>Observation</w:t>
      </w:r>
      <w:r w:rsidR="00D70CD8">
        <w:rPr>
          <w:b/>
          <w:bCs w:val="0"/>
        </w:rPr>
        <w:t xml:space="preserve"> 2</w:t>
      </w:r>
      <w:r w:rsidRPr="00D94836">
        <w:rPr>
          <w:b/>
          <w:bCs w:val="0"/>
        </w:rPr>
        <w:t xml:space="preserve">. UE Assistance Information is a more appropriate </w:t>
      </w:r>
      <w:r w:rsidR="005058BC" w:rsidRPr="00D94836">
        <w:rPr>
          <w:b/>
          <w:bCs w:val="0"/>
        </w:rPr>
        <w:t xml:space="preserve">signaling method for </w:t>
      </w:r>
      <w:r w:rsidRPr="00D94836">
        <w:rPr>
          <w:b/>
          <w:bCs w:val="0"/>
        </w:rPr>
        <w:t xml:space="preserve">UE to inform network its </w:t>
      </w:r>
      <w:r w:rsidR="00B538A6" w:rsidRPr="00D94836">
        <w:rPr>
          <w:b/>
          <w:bCs w:val="0"/>
        </w:rPr>
        <w:t xml:space="preserve">preference to </w:t>
      </w:r>
      <w:r w:rsidRPr="00D94836">
        <w:rPr>
          <w:b/>
          <w:bCs w:val="0"/>
        </w:rPr>
        <w:t>enter</w:t>
      </w:r>
      <w:r w:rsidR="00B538A6" w:rsidRPr="00D94836">
        <w:rPr>
          <w:b/>
          <w:bCs w:val="0"/>
        </w:rPr>
        <w:t xml:space="preserve"> or </w:t>
      </w:r>
      <w:r w:rsidRPr="00D94836">
        <w:rPr>
          <w:b/>
          <w:bCs w:val="0"/>
        </w:rPr>
        <w:t xml:space="preserve">exist a UE state. </w:t>
      </w:r>
    </w:p>
    <w:p w14:paraId="62C8787E" w14:textId="2D5D556C" w:rsidR="0051261D" w:rsidRPr="00D94836" w:rsidRDefault="0051261D" w:rsidP="00D70CD8">
      <w:pPr>
        <w:pStyle w:val="0Maintext"/>
        <w:tabs>
          <w:tab w:val="left" w:pos="1440"/>
        </w:tabs>
        <w:spacing w:line="252" w:lineRule="auto"/>
        <w:ind w:left="1440" w:hanging="1440"/>
        <w:jc w:val="left"/>
        <w:rPr>
          <w:b/>
          <w:bCs w:val="0"/>
        </w:rPr>
      </w:pPr>
      <w:r w:rsidRPr="00D94836">
        <w:rPr>
          <w:b/>
          <w:bCs w:val="0"/>
        </w:rPr>
        <w:t>Proposal</w:t>
      </w:r>
      <w:r w:rsidR="00D70CD8">
        <w:rPr>
          <w:b/>
          <w:bCs w:val="0"/>
        </w:rPr>
        <w:t xml:space="preserve"> 1</w:t>
      </w:r>
      <w:r w:rsidRPr="00D94836">
        <w:rPr>
          <w:b/>
          <w:bCs w:val="0"/>
        </w:rPr>
        <w:t xml:space="preserve">.  </w:t>
      </w:r>
      <w:r w:rsidR="00E639D1">
        <w:rPr>
          <w:b/>
          <w:bCs w:val="0"/>
        </w:rPr>
        <w:tab/>
      </w:r>
      <w:r w:rsidRPr="00D94836">
        <w:rPr>
          <w:b/>
          <w:bCs w:val="0"/>
        </w:rPr>
        <w:t xml:space="preserve">UE sends </w:t>
      </w:r>
      <w:r w:rsidR="00E639D1">
        <w:rPr>
          <w:b/>
          <w:bCs w:val="0"/>
        </w:rPr>
        <w:t>UE Assistance Information</w:t>
      </w:r>
      <w:r w:rsidR="007146A9">
        <w:rPr>
          <w:b/>
          <w:bCs w:val="0"/>
        </w:rPr>
        <w:t xml:space="preserve"> </w:t>
      </w:r>
      <w:r w:rsidRPr="00D94836">
        <w:rPr>
          <w:b/>
          <w:bCs w:val="0"/>
        </w:rPr>
        <w:t xml:space="preserve">to </w:t>
      </w:r>
      <w:r w:rsidR="007146A9">
        <w:rPr>
          <w:b/>
          <w:bCs w:val="0"/>
        </w:rPr>
        <w:t xml:space="preserve">inform </w:t>
      </w:r>
      <w:r w:rsidRPr="00D94836">
        <w:rPr>
          <w:b/>
          <w:bCs w:val="0"/>
        </w:rPr>
        <w:t xml:space="preserve">network when it meets or no longer meets </w:t>
      </w:r>
      <w:r w:rsidR="007146A9">
        <w:rPr>
          <w:b/>
          <w:bCs w:val="0"/>
        </w:rPr>
        <w:t xml:space="preserve">RRM </w:t>
      </w:r>
      <w:r w:rsidR="009C3E2F">
        <w:rPr>
          <w:b/>
          <w:bCs w:val="0"/>
        </w:rPr>
        <w:t xml:space="preserve">relaxation </w:t>
      </w:r>
      <w:r w:rsidRPr="00D94836">
        <w:rPr>
          <w:b/>
          <w:bCs w:val="0"/>
        </w:rPr>
        <w:t xml:space="preserve">criteria. </w:t>
      </w:r>
    </w:p>
    <w:p w14:paraId="044C9283" w14:textId="2610C83B" w:rsidR="0099392F" w:rsidRPr="003913B2" w:rsidRDefault="0099392F" w:rsidP="00D70CD8">
      <w:pPr>
        <w:snapToGrid w:val="0"/>
        <w:spacing w:after="120"/>
        <w:rPr>
          <w:rFonts w:eastAsia="SimSun" w:cs="Arial"/>
          <w:b/>
          <w:szCs w:val="20"/>
        </w:rPr>
      </w:pPr>
      <w:r w:rsidRPr="003913B2">
        <w:rPr>
          <w:rFonts w:eastAsia="SimSun" w:cs="Arial"/>
          <w:bCs w:val="0"/>
          <w:szCs w:val="20"/>
        </w:rPr>
        <w:t>It is possible that network</w:t>
      </w:r>
      <w:r>
        <w:rPr>
          <w:rFonts w:eastAsia="SimSun" w:cs="Arial"/>
          <w:bCs w:val="0"/>
          <w:szCs w:val="20"/>
        </w:rPr>
        <w:t xml:space="preserve"> has not configured RRM relaxation </w:t>
      </w:r>
      <w:proofErr w:type="gramStart"/>
      <w:r>
        <w:rPr>
          <w:rFonts w:eastAsia="SimSun" w:cs="Arial"/>
          <w:bCs w:val="0"/>
          <w:szCs w:val="20"/>
        </w:rPr>
        <w:t>criteria</w:t>
      </w:r>
      <w:proofErr w:type="gramEnd"/>
      <w:r>
        <w:rPr>
          <w:rFonts w:eastAsia="SimSun" w:cs="Arial"/>
          <w:bCs w:val="0"/>
          <w:szCs w:val="20"/>
        </w:rPr>
        <w:t xml:space="preserve"> but UE detects that it is stationary by other means (e.g. positioning sensor, etc). In that case, UE may want to relax its RRM measurements to save power. </w:t>
      </w:r>
      <w:r w:rsidR="00662C4A">
        <w:rPr>
          <w:rFonts w:eastAsia="SimSun" w:cs="Arial"/>
          <w:bCs w:val="0"/>
          <w:szCs w:val="20"/>
        </w:rPr>
        <w:t xml:space="preserve">Currently, there is no signaling available for UE to send such a request. </w:t>
      </w:r>
      <w:r w:rsidR="0005480D">
        <w:rPr>
          <w:rFonts w:eastAsia="SimSun" w:cs="Arial"/>
          <w:bCs w:val="0"/>
          <w:szCs w:val="20"/>
        </w:rPr>
        <w:t>We think UE Assistance Informatio</w:t>
      </w:r>
      <w:r w:rsidR="007633B2">
        <w:rPr>
          <w:rFonts w:eastAsia="SimSun" w:cs="Arial"/>
          <w:bCs w:val="0"/>
          <w:szCs w:val="20"/>
        </w:rPr>
        <w:t>n</w:t>
      </w:r>
      <w:r w:rsidR="0005480D">
        <w:rPr>
          <w:rFonts w:eastAsia="SimSun" w:cs="Arial"/>
          <w:bCs w:val="0"/>
          <w:szCs w:val="20"/>
        </w:rPr>
        <w:t xml:space="preserve"> can be leveraged for the purpose. </w:t>
      </w:r>
      <w:r w:rsidR="007633B2">
        <w:rPr>
          <w:rFonts w:eastAsia="SimSun" w:cs="Arial"/>
          <w:bCs w:val="0"/>
          <w:szCs w:val="20"/>
        </w:rPr>
        <w:t xml:space="preserve">For example, after network receives UE’s request to enable RRM relaxation, </w:t>
      </w:r>
      <w:r w:rsidR="00D801C4">
        <w:rPr>
          <w:rFonts w:eastAsia="SimSun" w:cs="Arial"/>
          <w:bCs w:val="0"/>
          <w:szCs w:val="20"/>
        </w:rPr>
        <w:t xml:space="preserve">network </w:t>
      </w:r>
      <w:r>
        <w:rPr>
          <w:rFonts w:eastAsia="SimSun" w:cs="Arial"/>
          <w:bCs w:val="0"/>
          <w:szCs w:val="20"/>
        </w:rPr>
        <w:t>configure</w:t>
      </w:r>
      <w:r w:rsidR="00AF74FC">
        <w:rPr>
          <w:rFonts w:eastAsia="SimSun" w:cs="Arial"/>
          <w:bCs w:val="0"/>
          <w:szCs w:val="20"/>
        </w:rPr>
        <w:t>s</w:t>
      </w:r>
      <w:r>
        <w:rPr>
          <w:rFonts w:eastAsia="SimSun" w:cs="Arial"/>
          <w:bCs w:val="0"/>
          <w:szCs w:val="20"/>
        </w:rPr>
        <w:t xml:space="preserve"> relaxation criteria for </w:t>
      </w:r>
      <w:r w:rsidR="00AF74FC">
        <w:rPr>
          <w:rFonts w:eastAsia="SimSun" w:cs="Arial"/>
          <w:bCs w:val="0"/>
          <w:szCs w:val="20"/>
        </w:rPr>
        <w:t xml:space="preserve">the UE. UE then </w:t>
      </w:r>
      <w:r>
        <w:rPr>
          <w:rFonts w:eastAsia="SimSun" w:cs="Arial"/>
          <w:bCs w:val="0"/>
          <w:szCs w:val="20"/>
        </w:rPr>
        <w:t>evaluate</w:t>
      </w:r>
      <w:r w:rsidR="00EC694B">
        <w:rPr>
          <w:rFonts w:eastAsia="SimSun" w:cs="Arial"/>
          <w:bCs w:val="0"/>
          <w:szCs w:val="20"/>
        </w:rPr>
        <w:t>s</w:t>
      </w:r>
      <w:r>
        <w:rPr>
          <w:rFonts w:eastAsia="SimSun" w:cs="Arial"/>
          <w:bCs w:val="0"/>
          <w:szCs w:val="20"/>
        </w:rPr>
        <w:t xml:space="preserve"> if its mobility status meets network’s criteria and reports back to network.   </w:t>
      </w:r>
      <w:r>
        <w:rPr>
          <w:rFonts w:eastAsia="SimSun" w:cs="Arial"/>
          <w:b/>
          <w:szCs w:val="20"/>
        </w:rPr>
        <w:t xml:space="preserve"> </w:t>
      </w:r>
      <w:r w:rsidRPr="003913B2">
        <w:rPr>
          <w:rFonts w:eastAsia="SimSun" w:cs="Arial"/>
          <w:b/>
          <w:szCs w:val="20"/>
        </w:rPr>
        <w:t xml:space="preserve">  </w:t>
      </w:r>
    </w:p>
    <w:p w14:paraId="472E7462" w14:textId="343DF55A" w:rsidR="0051261D" w:rsidRPr="0010432D" w:rsidRDefault="0051261D" w:rsidP="00A548E1">
      <w:pPr>
        <w:pStyle w:val="0Maintext"/>
        <w:tabs>
          <w:tab w:val="left" w:pos="1440"/>
        </w:tabs>
        <w:spacing w:after="120" w:afterAutospacing="0" w:line="252" w:lineRule="auto"/>
        <w:ind w:left="1440" w:hanging="1440"/>
        <w:jc w:val="left"/>
        <w:rPr>
          <w:b/>
          <w:bCs w:val="0"/>
        </w:rPr>
      </w:pPr>
      <w:r w:rsidRPr="0010432D">
        <w:rPr>
          <w:b/>
          <w:bCs w:val="0"/>
        </w:rPr>
        <w:t>Proposal</w:t>
      </w:r>
      <w:r w:rsidR="00D70CD8">
        <w:rPr>
          <w:b/>
          <w:bCs w:val="0"/>
        </w:rPr>
        <w:t xml:space="preserve"> 2</w:t>
      </w:r>
      <w:r w:rsidRPr="0010432D">
        <w:rPr>
          <w:b/>
          <w:bCs w:val="0"/>
        </w:rPr>
        <w:t xml:space="preserve">.  </w:t>
      </w:r>
      <w:r w:rsidR="0010432D">
        <w:rPr>
          <w:b/>
          <w:bCs w:val="0"/>
        </w:rPr>
        <w:tab/>
      </w:r>
      <w:r w:rsidR="00EC694B" w:rsidRPr="0010432D">
        <w:rPr>
          <w:b/>
          <w:bCs w:val="0"/>
        </w:rPr>
        <w:t xml:space="preserve">In RRC Connected, </w:t>
      </w:r>
      <w:r w:rsidRPr="0010432D">
        <w:rPr>
          <w:b/>
          <w:bCs w:val="0"/>
        </w:rPr>
        <w:t xml:space="preserve">UE can </w:t>
      </w:r>
      <w:r w:rsidR="00BD47C8" w:rsidRPr="0010432D">
        <w:rPr>
          <w:b/>
          <w:bCs w:val="0"/>
        </w:rPr>
        <w:t xml:space="preserve">use UE Assistance Information to </w:t>
      </w:r>
      <w:r w:rsidRPr="0010432D">
        <w:rPr>
          <w:b/>
          <w:bCs w:val="0"/>
        </w:rPr>
        <w:t>request configur</w:t>
      </w:r>
      <w:r w:rsidR="00A548E1">
        <w:rPr>
          <w:b/>
          <w:bCs w:val="0"/>
        </w:rPr>
        <w:t>ation of</w:t>
      </w:r>
      <w:r w:rsidR="0010432D" w:rsidRPr="0010432D">
        <w:rPr>
          <w:b/>
          <w:bCs w:val="0"/>
        </w:rPr>
        <w:t xml:space="preserve"> </w:t>
      </w:r>
      <w:r w:rsidRPr="0010432D">
        <w:rPr>
          <w:b/>
          <w:bCs w:val="0"/>
        </w:rPr>
        <w:t xml:space="preserve">RRM relaxation criteria.  </w:t>
      </w:r>
    </w:p>
    <w:p w14:paraId="4F773592" w14:textId="77777777" w:rsidR="009F5CD0" w:rsidRDefault="009F5CD0" w:rsidP="009F5CD0">
      <w:pPr>
        <w:rPr>
          <w:lang w:val="en-GB" w:eastAsia="ja-JP"/>
        </w:rPr>
      </w:pPr>
      <w:r>
        <w:rPr>
          <w:lang w:val="en-GB" w:eastAsia="ja-JP"/>
        </w:rPr>
        <w:t>RRM relaxation enhancements studied in R17 focus on stationary UEs. Relaxation criteria such as stationarity and not-at-cell-edge actually are common between both Redcap and non-Redcap UEs and do not depend on reduced capabilities at all. Therefore, it is desirable if all the RRM relaxation enhancements studied in R17 are applicable to Redcap and non-Redcap UEs.</w:t>
      </w:r>
    </w:p>
    <w:p w14:paraId="7309F051" w14:textId="382C3B98" w:rsidR="0070670E" w:rsidRPr="0010432D" w:rsidRDefault="0051261D" w:rsidP="0051261D">
      <w:pPr>
        <w:pStyle w:val="0Maintext"/>
        <w:tabs>
          <w:tab w:val="left" w:pos="1440"/>
        </w:tabs>
        <w:spacing w:line="240" w:lineRule="auto"/>
        <w:ind w:left="1440" w:hanging="1440"/>
        <w:jc w:val="left"/>
        <w:rPr>
          <w:b/>
          <w:bCs w:val="0"/>
        </w:rPr>
      </w:pPr>
      <w:r w:rsidRPr="0010432D">
        <w:rPr>
          <w:b/>
          <w:bCs w:val="0"/>
        </w:rPr>
        <w:t>Proposal</w:t>
      </w:r>
      <w:r w:rsidR="00A548E1">
        <w:rPr>
          <w:b/>
          <w:bCs w:val="0"/>
        </w:rPr>
        <w:t xml:space="preserve"> 3</w:t>
      </w:r>
      <w:r w:rsidRPr="0010432D">
        <w:rPr>
          <w:b/>
          <w:bCs w:val="0"/>
        </w:rPr>
        <w:t>.</w:t>
      </w:r>
      <w:r w:rsidR="00A548E1">
        <w:rPr>
          <w:b/>
          <w:bCs w:val="0"/>
        </w:rPr>
        <w:t xml:space="preserve"> </w:t>
      </w:r>
      <w:r w:rsidRPr="0010432D">
        <w:rPr>
          <w:b/>
          <w:bCs w:val="0"/>
        </w:rPr>
        <w:t xml:space="preserve">  </w:t>
      </w:r>
      <w:r w:rsidR="0010432D">
        <w:rPr>
          <w:b/>
          <w:bCs w:val="0"/>
        </w:rPr>
        <w:tab/>
      </w:r>
      <w:r w:rsidRPr="0010432D">
        <w:rPr>
          <w:b/>
          <w:bCs w:val="0"/>
        </w:rPr>
        <w:t>R17 RRM relaxations are applicable to both RedCap and non-RedCap UEs</w:t>
      </w:r>
      <w:r w:rsidR="00B24E3E" w:rsidRPr="0010432D">
        <w:rPr>
          <w:b/>
          <w:bCs w:val="0"/>
        </w:rPr>
        <w:t>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lastRenderedPageBreak/>
        <w:t>Conclusion</w:t>
      </w:r>
    </w:p>
    <w:p w14:paraId="638E4AD4" w14:textId="63A462AD" w:rsidR="00942D9D" w:rsidRDefault="009B761C" w:rsidP="00C737DB">
      <w:pPr>
        <w:snapToGrid w:val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3BC7E8E2" w14:textId="0E35F4E8" w:rsidR="00A548E1" w:rsidRPr="00D94836" w:rsidRDefault="00A548E1" w:rsidP="00A548E1">
      <w:pPr>
        <w:pStyle w:val="0Maintext"/>
        <w:tabs>
          <w:tab w:val="left" w:pos="1440"/>
        </w:tabs>
        <w:ind w:left="1440" w:hanging="1440"/>
        <w:rPr>
          <w:b/>
          <w:bCs w:val="0"/>
        </w:rPr>
      </w:pPr>
      <w:r w:rsidRPr="00D94836">
        <w:rPr>
          <w:b/>
          <w:bCs w:val="0"/>
        </w:rPr>
        <w:t>Observation</w:t>
      </w:r>
      <w:r>
        <w:rPr>
          <w:b/>
          <w:bCs w:val="0"/>
        </w:rPr>
        <w:t xml:space="preserve"> 1</w:t>
      </w:r>
      <w:r w:rsidRPr="00D94836">
        <w:rPr>
          <w:b/>
          <w:bCs w:val="0"/>
        </w:rPr>
        <w:t>. If we follow the principle that relaxations should be under the full control by network, UE should also inform network when it exits relaxations.</w:t>
      </w:r>
    </w:p>
    <w:p w14:paraId="0A7EFBFB" w14:textId="47012F17" w:rsidR="00A548E1" w:rsidRPr="00D94836" w:rsidRDefault="00A548E1" w:rsidP="00A548E1">
      <w:pPr>
        <w:pStyle w:val="0Maintext"/>
        <w:tabs>
          <w:tab w:val="left" w:pos="1440"/>
        </w:tabs>
        <w:spacing w:line="252" w:lineRule="auto"/>
        <w:ind w:left="1440" w:hanging="1440"/>
        <w:jc w:val="left"/>
        <w:rPr>
          <w:b/>
          <w:bCs w:val="0"/>
        </w:rPr>
      </w:pPr>
      <w:r w:rsidRPr="00D94836">
        <w:rPr>
          <w:b/>
          <w:bCs w:val="0"/>
        </w:rPr>
        <w:t>Observation</w:t>
      </w:r>
      <w:r>
        <w:rPr>
          <w:b/>
          <w:bCs w:val="0"/>
        </w:rPr>
        <w:t xml:space="preserve"> 2</w:t>
      </w:r>
      <w:r w:rsidRPr="00D94836">
        <w:rPr>
          <w:b/>
          <w:bCs w:val="0"/>
        </w:rPr>
        <w:t xml:space="preserve">. UE Assistance Information is a more appropriate signaling method for UE to inform network its preference to enter or exist a UE state. </w:t>
      </w:r>
    </w:p>
    <w:p w14:paraId="44959371" w14:textId="77777777" w:rsidR="00A548E1" w:rsidRPr="00D94836" w:rsidRDefault="00A548E1" w:rsidP="00A548E1">
      <w:pPr>
        <w:pStyle w:val="0Maintext"/>
        <w:tabs>
          <w:tab w:val="left" w:pos="1440"/>
        </w:tabs>
        <w:spacing w:line="252" w:lineRule="auto"/>
        <w:ind w:left="1440" w:hanging="1440"/>
        <w:jc w:val="left"/>
        <w:rPr>
          <w:b/>
          <w:bCs w:val="0"/>
        </w:rPr>
      </w:pPr>
      <w:r w:rsidRPr="00D94836">
        <w:rPr>
          <w:b/>
          <w:bCs w:val="0"/>
        </w:rPr>
        <w:t>Proposal</w:t>
      </w:r>
      <w:r>
        <w:rPr>
          <w:b/>
          <w:bCs w:val="0"/>
        </w:rPr>
        <w:t xml:space="preserve"> 1</w:t>
      </w:r>
      <w:r w:rsidRPr="00D94836">
        <w:rPr>
          <w:b/>
          <w:bCs w:val="0"/>
        </w:rPr>
        <w:t xml:space="preserve">.  </w:t>
      </w:r>
      <w:r>
        <w:rPr>
          <w:b/>
          <w:bCs w:val="0"/>
        </w:rPr>
        <w:tab/>
      </w:r>
      <w:r w:rsidRPr="00D94836">
        <w:rPr>
          <w:b/>
          <w:bCs w:val="0"/>
        </w:rPr>
        <w:t xml:space="preserve">UE sends </w:t>
      </w:r>
      <w:r>
        <w:rPr>
          <w:b/>
          <w:bCs w:val="0"/>
        </w:rPr>
        <w:t xml:space="preserve">UE Assistance Information </w:t>
      </w:r>
      <w:r w:rsidRPr="00D94836">
        <w:rPr>
          <w:b/>
          <w:bCs w:val="0"/>
        </w:rPr>
        <w:t xml:space="preserve">to </w:t>
      </w:r>
      <w:r>
        <w:rPr>
          <w:b/>
          <w:bCs w:val="0"/>
        </w:rPr>
        <w:t xml:space="preserve">inform </w:t>
      </w:r>
      <w:r w:rsidRPr="00D94836">
        <w:rPr>
          <w:b/>
          <w:bCs w:val="0"/>
        </w:rPr>
        <w:t xml:space="preserve">network when it meets or no longer meets </w:t>
      </w:r>
      <w:r>
        <w:rPr>
          <w:b/>
          <w:bCs w:val="0"/>
        </w:rPr>
        <w:t xml:space="preserve">RRM relaxation </w:t>
      </w:r>
      <w:r w:rsidRPr="00D94836">
        <w:rPr>
          <w:b/>
          <w:bCs w:val="0"/>
        </w:rPr>
        <w:t xml:space="preserve">criteria. </w:t>
      </w:r>
    </w:p>
    <w:p w14:paraId="5329C0B3" w14:textId="77777777" w:rsidR="00A548E1" w:rsidRPr="0010432D" w:rsidRDefault="00A548E1" w:rsidP="00A548E1">
      <w:pPr>
        <w:pStyle w:val="0Maintext"/>
        <w:tabs>
          <w:tab w:val="left" w:pos="1440"/>
        </w:tabs>
        <w:spacing w:after="120" w:afterAutospacing="0" w:line="252" w:lineRule="auto"/>
        <w:ind w:left="1440" w:hanging="1440"/>
        <w:jc w:val="left"/>
        <w:rPr>
          <w:b/>
          <w:bCs w:val="0"/>
        </w:rPr>
      </w:pPr>
      <w:r w:rsidRPr="0010432D">
        <w:rPr>
          <w:b/>
          <w:bCs w:val="0"/>
        </w:rPr>
        <w:t>Proposal</w:t>
      </w:r>
      <w:r>
        <w:rPr>
          <w:b/>
          <w:bCs w:val="0"/>
        </w:rPr>
        <w:t xml:space="preserve"> 2</w:t>
      </w:r>
      <w:r w:rsidRPr="0010432D">
        <w:rPr>
          <w:b/>
          <w:bCs w:val="0"/>
        </w:rPr>
        <w:t xml:space="preserve">.  </w:t>
      </w:r>
      <w:r>
        <w:rPr>
          <w:b/>
          <w:bCs w:val="0"/>
        </w:rPr>
        <w:tab/>
      </w:r>
      <w:r w:rsidRPr="0010432D">
        <w:rPr>
          <w:b/>
          <w:bCs w:val="0"/>
        </w:rPr>
        <w:t>In RRC Connected, UE can use UE Assistance Information to request configur</w:t>
      </w:r>
      <w:r>
        <w:rPr>
          <w:b/>
          <w:bCs w:val="0"/>
        </w:rPr>
        <w:t>ation of</w:t>
      </w:r>
      <w:r w:rsidRPr="0010432D">
        <w:rPr>
          <w:b/>
          <w:bCs w:val="0"/>
        </w:rPr>
        <w:t xml:space="preserve"> RRM relaxation criteria.  </w:t>
      </w:r>
    </w:p>
    <w:p w14:paraId="3C3CA016" w14:textId="77777777" w:rsidR="00A548E1" w:rsidRPr="0010432D" w:rsidRDefault="00A548E1" w:rsidP="00A548E1">
      <w:pPr>
        <w:pStyle w:val="0Maintext"/>
        <w:tabs>
          <w:tab w:val="left" w:pos="1440"/>
        </w:tabs>
        <w:spacing w:line="240" w:lineRule="auto"/>
        <w:ind w:left="1440" w:hanging="1440"/>
        <w:jc w:val="left"/>
        <w:rPr>
          <w:b/>
          <w:bCs w:val="0"/>
        </w:rPr>
      </w:pPr>
      <w:r w:rsidRPr="0010432D">
        <w:rPr>
          <w:b/>
          <w:bCs w:val="0"/>
        </w:rPr>
        <w:t>Proposal</w:t>
      </w:r>
      <w:r>
        <w:rPr>
          <w:b/>
          <w:bCs w:val="0"/>
        </w:rPr>
        <w:t xml:space="preserve"> 3</w:t>
      </w:r>
      <w:r w:rsidRPr="0010432D">
        <w:rPr>
          <w:b/>
          <w:bCs w:val="0"/>
        </w:rPr>
        <w:t>.</w:t>
      </w:r>
      <w:r>
        <w:rPr>
          <w:b/>
          <w:bCs w:val="0"/>
        </w:rPr>
        <w:t xml:space="preserve"> </w:t>
      </w:r>
      <w:r w:rsidRPr="0010432D">
        <w:rPr>
          <w:b/>
          <w:bCs w:val="0"/>
        </w:rPr>
        <w:t xml:space="preserve">  </w:t>
      </w:r>
      <w:r>
        <w:rPr>
          <w:b/>
          <w:bCs w:val="0"/>
        </w:rPr>
        <w:tab/>
      </w:r>
      <w:r w:rsidRPr="0010432D">
        <w:rPr>
          <w:b/>
          <w:bCs w:val="0"/>
        </w:rPr>
        <w:t>R17 RRM relaxations are applicable to both RedCap and non-RedCap UEs.</w:t>
      </w:r>
    </w:p>
    <w:p w14:paraId="3663D5AD" w14:textId="6C7FFE89" w:rsidR="007D0D4A" w:rsidRDefault="00597D59" w:rsidP="007C75F6">
      <w:pPr>
        <w:pStyle w:val="Heading1"/>
      </w:pPr>
      <w:r w:rsidRPr="00383F56">
        <w:t>References</w:t>
      </w:r>
    </w:p>
    <w:sectPr w:rsidR="007D0D4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74ECF" w14:textId="77777777" w:rsidR="0063782A" w:rsidRDefault="0063782A">
      <w:r>
        <w:separator/>
      </w:r>
    </w:p>
    <w:p w14:paraId="41071A70" w14:textId="77777777" w:rsidR="0063782A" w:rsidRDefault="0063782A"/>
  </w:endnote>
  <w:endnote w:type="continuationSeparator" w:id="0">
    <w:p w14:paraId="0F76BC8B" w14:textId="77777777" w:rsidR="0063782A" w:rsidRDefault="0063782A">
      <w:r>
        <w:continuationSeparator/>
      </w:r>
    </w:p>
    <w:p w14:paraId="592BDCD0" w14:textId="77777777" w:rsidR="0063782A" w:rsidRDefault="0063782A"/>
  </w:endnote>
  <w:endnote w:type="continuationNotice" w:id="1">
    <w:p w14:paraId="0CF89F7B" w14:textId="77777777" w:rsidR="0063782A" w:rsidRDefault="006378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0065B" w14:textId="77777777" w:rsidR="0063782A" w:rsidRDefault="0063782A">
      <w:r>
        <w:separator/>
      </w:r>
    </w:p>
    <w:p w14:paraId="17C0A0B6" w14:textId="77777777" w:rsidR="0063782A" w:rsidRDefault="0063782A"/>
  </w:footnote>
  <w:footnote w:type="continuationSeparator" w:id="0">
    <w:p w14:paraId="24784855" w14:textId="77777777" w:rsidR="0063782A" w:rsidRDefault="0063782A">
      <w:r>
        <w:continuationSeparator/>
      </w:r>
    </w:p>
    <w:p w14:paraId="357BA684" w14:textId="77777777" w:rsidR="0063782A" w:rsidRDefault="0063782A"/>
  </w:footnote>
  <w:footnote w:type="continuationNotice" w:id="1">
    <w:p w14:paraId="703B88A8" w14:textId="77777777" w:rsidR="0063782A" w:rsidRDefault="006378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 w:val="0"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 w:val="0"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 w:val="0"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 w:val="0"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3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5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8"/>
  </w:num>
  <w:num w:numId="3">
    <w:abstractNumId w:val="11"/>
  </w:num>
  <w:num w:numId="4">
    <w:abstractNumId w:val="21"/>
  </w:num>
  <w:num w:numId="5">
    <w:abstractNumId w:val="2"/>
  </w:num>
  <w:num w:numId="6">
    <w:abstractNumId w:val="6"/>
  </w:num>
  <w:num w:numId="7">
    <w:abstractNumId w:val="26"/>
  </w:num>
  <w:num w:numId="8">
    <w:abstractNumId w:val="20"/>
  </w:num>
  <w:num w:numId="9">
    <w:abstractNumId w:val="8"/>
  </w:num>
  <w:num w:numId="10">
    <w:abstractNumId w:val="3"/>
  </w:num>
  <w:num w:numId="11">
    <w:abstractNumId w:val="27"/>
  </w:num>
  <w:num w:numId="12">
    <w:abstractNumId w:val="10"/>
  </w:num>
  <w:num w:numId="13">
    <w:abstractNumId w:val="18"/>
  </w:num>
  <w:num w:numId="14">
    <w:abstractNumId w:val="25"/>
  </w:num>
  <w:num w:numId="15">
    <w:abstractNumId w:val="9"/>
  </w:num>
  <w:num w:numId="16">
    <w:abstractNumId w:val="17"/>
  </w:num>
  <w:num w:numId="17">
    <w:abstractNumId w:val="15"/>
  </w:num>
  <w:num w:numId="18">
    <w:abstractNumId w:val="19"/>
  </w:num>
  <w:num w:numId="19">
    <w:abstractNumId w:val="14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7"/>
  </w:num>
  <w:num w:numId="23">
    <w:abstractNumId w:val="23"/>
  </w:num>
  <w:num w:numId="24">
    <w:abstractNumId w:val="12"/>
  </w:num>
  <w:num w:numId="25">
    <w:abstractNumId w:val="1"/>
  </w:num>
  <w:num w:numId="26">
    <w:abstractNumId w:val="31"/>
  </w:num>
  <w:num w:numId="27">
    <w:abstractNumId w:val="16"/>
  </w:num>
  <w:num w:numId="28">
    <w:abstractNumId w:val="0"/>
  </w:num>
  <w:num w:numId="29">
    <w:abstractNumId w:val="30"/>
  </w:num>
  <w:num w:numId="30">
    <w:abstractNumId w:val="5"/>
  </w:num>
  <w:num w:numId="31">
    <w:abstractNumId w:val="24"/>
  </w:num>
  <w:num w:numId="32">
    <w:abstractNumId w:val="22"/>
  </w:num>
  <w:num w:numId="3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31"/>
    <w:rsid w:val="00000556"/>
    <w:rsid w:val="00002E20"/>
    <w:rsid w:val="000034A7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5D9"/>
    <w:rsid w:val="00040E4E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480D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223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9D0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432D"/>
    <w:rsid w:val="00105378"/>
    <w:rsid w:val="00105900"/>
    <w:rsid w:val="00105D0B"/>
    <w:rsid w:val="00105DA1"/>
    <w:rsid w:val="0010621B"/>
    <w:rsid w:val="00106386"/>
    <w:rsid w:val="00106D9E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557B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34DF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39B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1510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0D4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4F72BE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58BC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61D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741"/>
    <w:rsid w:val="00572A89"/>
    <w:rsid w:val="00572C45"/>
    <w:rsid w:val="00573953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18C4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6C48"/>
    <w:rsid w:val="0065718C"/>
    <w:rsid w:val="00657BE2"/>
    <w:rsid w:val="00660618"/>
    <w:rsid w:val="00660928"/>
    <w:rsid w:val="00660D5A"/>
    <w:rsid w:val="00662C4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136D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D3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46A9"/>
    <w:rsid w:val="00715239"/>
    <w:rsid w:val="00715E34"/>
    <w:rsid w:val="007170BE"/>
    <w:rsid w:val="00717D74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0F2B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B2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51DB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F5B"/>
    <w:rsid w:val="007C75F6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393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1D99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392F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400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3E2F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4578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5CD0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3BAC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22F3"/>
    <w:rsid w:val="00A548E1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68A"/>
    <w:rsid w:val="00AE1745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4FC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7370"/>
    <w:rsid w:val="00B50FB1"/>
    <w:rsid w:val="00B5136F"/>
    <w:rsid w:val="00B52252"/>
    <w:rsid w:val="00B52860"/>
    <w:rsid w:val="00B52C70"/>
    <w:rsid w:val="00B52D9C"/>
    <w:rsid w:val="00B52DA3"/>
    <w:rsid w:val="00B538A6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7C8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5B1"/>
    <w:rsid w:val="00C57F61"/>
    <w:rsid w:val="00C60945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97F34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20EF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CD8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1C4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5507"/>
    <w:rsid w:val="00D85F9F"/>
    <w:rsid w:val="00D85FD3"/>
    <w:rsid w:val="00D871E0"/>
    <w:rsid w:val="00D87984"/>
    <w:rsid w:val="00D90232"/>
    <w:rsid w:val="00D9100A"/>
    <w:rsid w:val="00D917E1"/>
    <w:rsid w:val="00D92355"/>
    <w:rsid w:val="00D93779"/>
    <w:rsid w:val="00D93D23"/>
    <w:rsid w:val="00D94836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3B54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C52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1FD1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083"/>
    <w:rsid w:val="00E63418"/>
    <w:rsid w:val="00E6342C"/>
    <w:rsid w:val="00E636B5"/>
    <w:rsid w:val="00E639D1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694B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100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927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C9F"/>
    <w:rsid w:val="00FB7D2E"/>
    <w:rsid w:val="00FB7FDA"/>
    <w:rsid w:val="00FC0231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bCs/>
        <w:szCs w:val="32"/>
        <w:lang w:val="en-US" w:eastAsia="zh-CN" w:bidi="ar-SA"/>
      </w:rPr>
    </w:rPrDefault>
    <w:pPrDefault>
      <w:pPr>
        <w:spacing w:after="60" w:line="252" w:lineRule="auto"/>
        <w:ind w:right="-1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 w:val="0"/>
    </w:rPr>
  </w:style>
  <w:style w:type="character" w:customStyle="1" w:styleId="CharChar1">
    <w:name w:val="Char Char1"/>
    <w:rPr>
      <w:b/>
      <w:bCs w:val="0"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 w:val="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669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53</cp:revision>
  <cp:lastPrinted>2019-02-06T01:41:00Z</cp:lastPrinted>
  <dcterms:created xsi:type="dcterms:W3CDTF">2021-10-17T17:55:00Z</dcterms:created>
  <dcterms:modified xsi:type="dcterms:W3CDTF">2021-10-22T05:01:00Z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